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članka 105. Zakona o odgoju i obrazovanju u osnovnoj i srednjoj školi te članka 66. Statuta Osnovne škole Rude, ravnateljica Osnovne škole Rude raspisuje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zasnivanje radnog odnosa s 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učiteljem /učiteljicom </w:t>
      </w:r>
      <w:r w:rsidR="00263133">
        <w:rPr>
          <w:rStyle w:val="Naglaeno"/>
          <w:rFonts w:ascii="Trebuchet MS" w:hAnsi="Trebuchet MS"/>
          <w:color w:val="35586E"/>
          <w:sz w:val="21"/>
          <w:szCs w:val="21"/>
        </w:rPr>
        <w:t>Engleskog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 jezika</w:t>
      </w:r>
      <w:r>
        <w:rPr>
          <w:rFonts w:ascii="Trebuchet MS" w:hAnsi="Trebuchet MS"/>
          <w:color w:val="35586E"/>
          <w:sz w:val="21"/>
          <w:szCs w:val="21"/>
        </w:rPr>
        <w:t xml:space="preserve">, 1 izvršitelj, </w:t>
      </w:r>
      <w:r w:rsidR="00263133">
        <w:rPr>
          <w:rFonts w:ascii="Trebuchet MS" w:hAnsi="Trebuchet MS"/>
          <w:color w:val="35586E"/>
          <w:sz w:val="21"/>
          <w:szCs w:val="21"/>
        </w:rPr>
        <w:t xml:space="preserve">puno radno vrijeme </w:t>
      </w:r>
      <w:r>
        <w:rPr>
          <w:rFonts w:ascii="Trebuchet MS" w:hAnsi="Trebuchet MS"/>
          <w:color w:val="35586E"/>
          <w:sz w:val="21"/>
          <w:szCs w:val="21"/>
        </w:rPr>
        <w:t>na neodređeno.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Uvjeti za zasnivanje radnog odnosa propisani su člancima 105. i 106. Zakona o odgoju i obrazovanju u osnovnoj i srednjoj školi te Pravilnikom o stručnoj spremi i pedagoško-psihološkom obrazovanju učitelja i stručnih suradnika u osnovnom školstvu.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Molbi se prilažu: </w:t>
      </w:r>
      <w:r w:rsidR="002574F0">
        <w:rPr>
          <w:rFonts w:ascii="Trebuchet MS" w:hAnsi="Trebuchet MS"/>
          <w:color w:val="35586E"/>
          <w:sz w:val="21"/>
          <w:szCs w:val="21"/>
        </w:rPr>
        <w:t>životopis, dokaz o državljanstvu</w:t>
      </w:r>
      <w:r>
        <w:rPr>
          <w:rFonts w:ascii="Trebuchet MS" w:hAnsi="Trebuchet MS"/>
          <w:color w:val="35586E"/>
          <w:sz w:val="21"/>
          <w:szCs w:val="21"/>
        </w:rPr>
        <w:t>, diploma (preslike) i uvjerenje o nekažnjavanju.</w:t>
      </w:r>
      <w:bookmarkStart w:id="0" w:name="_GoBack"/>
      <w:bookmarkEnd w:id="0"/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2574F0">
        <w:rPr>
          <w:rFonts w:ascii="Trebuchet MS" w:hAnsi="Trebuchet MS"/>
          <w:color w:val="35586E"/>
          <w:sz w:val="21"/>
          <w:szCs w:val="21"/>
        </w:rPr>
        <w:t>1. do 8. ožujka 2017.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Napomena: Razmatrat će se isključivo pisane molbe s potpunom dokumentacijom, poslane poštom u gore navedenom roku na adresu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"za natječaj – učitelj </w:t>
      </w:r>
      <w:r w:rsidR="00263133">
        <w:rPr>
          <w:rFonts w:ascii="Trebuchet MS" w:hAnsi="Trebuchet MS"/>
          <w:color w:val="35586E"/>
          <w:sz w:val="21"/>
          <w:szCs w:val="21"/>
        </w:rPr>
        <w:t>Engleskog</w:t>
      </w:r>
      <w:r>
        <w:rPr>
          <w:rFonts w:ascii="Trebuchet MS" w:hAnsi="Trebuchet MS"/>
          <w:color w:val="35586E"/>
          <w:sz w:val="21"/>
          <w:szCs w:val="21"/>
        </w:rPr>
        <w:t xml:space="preserve"> jezika"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74"/>
    <w:rsid w:val="00093677"/>
    <w:rsid w:val="002574F0"/>
    <w:rsid w:val="00263133"/>
    <w:rsid w:val="00515F7D"/>
    <w:rsid w:val="00531774"/>
    <w:rsid w:val="00D5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0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Kristina</cp:lastModifiedBy>
  <cp:revision>2</cp:revision>
  <dcterms:created xsi:type="dcterms:W3CDTF">2017-03-01T07:40:00Z</dcterms:created>
  <dcterms:modified xsi:type="dcterms:W3CDTF">2017-03-01T07:40:00Z</dcterms:modified>
</cp:coreProperties>
</file>